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4212" w:type="dxa"/>
        <w:tblInd w:w="93" w:type="dxa"/>
        <w:tblLook w:val="04A0" w:firstRow="1" w:lastRow="0" w:firstColumn="1" w:lastColumn="0" w:noHBand="0" w:noVBand="1"/>
      </w:tblPr>
      <w:tblGrid>
        <w:gridCol w:w="820"/>
        <w:gridCol w:w="1080"/>
        <w:gridCol w:w="860"/>
        <w:gridCol w:w="800"/>
        <w:gridCol w:w="900"/>
        <w:gridCol w:w="1420"/>
        <w:gridCol w:w="920"/>
        <w:gridCol w:w="1180"/>
        <w:gridCol w:w="1200"/>
        <w:gridCol w:w="1100"/>
        <w:gridCol w:w="5044"/>
        <w:gridCol w:w="8888"/>
      </w:tblGrid>
      <w:tr w:rsidR="00B069B9" w:rsidRPr="00B069B9" w:rsidTr="00E47F5C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9B9" w:rsidRPr="00B069B9" w:rsidRDefault="00B069B9" w:rsidP="00B0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9B9" w:rsidRPr="00B069B9" w:rsidRDefault="00B069B9" w:rsidP="00B0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9B9" w:rsidRPr="00B069B9" w:rsidRDefault="00B069B9" w:rsidP="00B0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9B9" w:rsidRPr="00B069B9" w:rsidRDefault="00B069B9" w:rsidP="00B0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9B9" w:rsidRPr="00B069B9" w:rsidRDefault="00B069B9" w:rsidP="00B0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9B9" w:rsidRPr="00B069B9" w:rsidRDefault="00B069B9" w:rsidP="00B0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9B9" w:rsidRPr="00B069B9" w:rsidRDefault="00B069B9" w:rsidP="00B0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9B9" w:rsidRPr="00B069B9" w:rsidRDefault="00B069B9" w:rsidP="00B0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9B9" w:rsidRPr="00B069B9" w:rsidRDefault="00B069B9" w:rsidP="00B0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9B9" w:rsidRDefault="00B069B9" w:rsidP="00B0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E47F5C" w:rsidRDefault="00E47F5C" w:rsidP="00B0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E47F5C" w:rsidRPr="00B069B9" w:rsidRDefault="00E47F5C" w:rsidP="00B069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F5C" w:rsidRPr="00257226" w:rsidRDefault="00E47F5C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№1</w:t>
            </w:r>
          </w:p>
          <w:p w:rsidR="00E47F5C" w:rsidRPr="00257226" w:rsidRDefault="00E47F5C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постановлению администрации</w:t>
            </w:r>
          </w:p>
          <w:p w:rsidR="00E47F5C" w:rsidRPr="00257226" w:rsidRDefault="00E47F5C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Масальского сельсовета </w:t>
            </w:r>
          </w:p>
          <w:p w:rsidR="00B069B9" w:rsidRPr="00257226" w:rsidRDefault="00257226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2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20.01. 2025 г. №2</w:t>
            </w:r>
          </w:p>
        </w:tc>
        <w:tc>
          <w:tcPr>
            <w:tcW w:w="8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9B9" w:rsidRPr="00B069B9" w:rsidRDefault="00B069B9" w:rsidP="00B069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69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Приложение </w:t>
            </w:r>
          </w:p>
        </w:tc>
      </w:tr>
    </w:tbl>
    <w:p w:rsidR="00B069B9" w:rsidRPr="00B069B9" w:rsidRDefault="00B069B9" w:rsidP="00B069B9">
      <w:pPr>
        <w:jc w:val="center"/>
        <w:rPr>
          <w:rFonts w:ascii="Times New Roman" w:hAnsi="Times New Roman" w:cs="Times New Roman"/>
          <w:sz w:val="28"/>
          <w:szCs w:val="28"/>
        </w:rPr>
      </w:pPr>
      <w:r w:rsidRPr="00B069B9">
        <w:rPr>
          <w:rFonts w:ascii="Times New Roman" w:hAnsi="Times New Roman" w:cs="Times New Roman"/>
          <w:sz w:val="28"/>
          <w:szCs w:val="28"/>
        </w:rPr>
        <w:t>Реестр муниципального имущества</w:t>
      </w:r>
      <w:r w:rsidR="000A0D6A">
        <w:rPr>
          <w:rFonts w:ascii="Times New Roman" w:hAnsi="Times New Roman" w:cs="Times New Roman"/>
          <w:sz w:val="28"/>
          <w:szCs w:val="28"/>
        </w:rPr>
        <w:t xml:space="preserve"> на 01.01.2025 год</w:t>
      </w:r>
      <w:bookmarkStart w:id="0" w:name="_GoBack"/>
      <w:bookmarkEnd w:id="0"/>
    </w:p>
    <w:p w:rsidR="00B069B9" w:rsidRPr="00B069B9" w:rsidRDefault="00B069B9" w:rsidP="00B069B9">
      <w:pPr>
        <w:jc w:val="center"/>
        <w:rPr>
          <w:rFonts w:ascii="Times New Roman" w:hAnsi="Times New Roman" w:cs="Times New Roman"/>
          <w:sz w:val="28"/>
          <w:szCs w:val="28"/>
        </w:rPr>
      </w:pPr>
      <w:r w:rsidRPr="00B069B9">
        <w:rPr>
          <w:rFonts w:ascii="Times New Roman" w:hAnsi="Times New Roman" w:cs="Times New Roman"/>
          <w:sz w:val="28"/>
          <w:szCs w:val="28"/>
        </w:rPr>
        <w:t>Раздел 1. Сведения о муниципальном имуществе</w:t>
      </w:r>
    </w:p>
    <w:p w:rsidR="00B069B9" w:rsidRDefault="00B069B9" w:rsidP="00B069B9">
      <w:pPr>
        <w:jc w:val="center"/>
        <w:rPr>
          <w:rFonts w:ascii="Times New Roman" w:hAnsi="Times New Roman" w:cs="Times New Roman"/>
          <w:sz w:val="28"/>
          <w:szCs w:val="28"/>
        </w:rPr>
      </w:pPr>
      <w:r w:rsidRPr="00B069B9">
        <w:rPr>
          <w:rFonts w:ascii="Times New Roman" w:hAnsi="Times New Roman" w:cs="Times New Roman"/>
          <w:sz w:val="28"/>
          <w:szCs w:val="28"/>
        </w:rPr>
        <w:t>Подраздел 1.1. Сведения о земельных участках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6"/>
        <w:gridCol w:w="1189"/>
        <w:gridCol w:w="1433"/>
        <w:gridCol w:w="1436"/>
        <w:gridCol w:w="1385"/>
        <w:gridCol w:w="1382"/>
        <w:gridCol w:w="1328"/>
        <w:gridCol w:w="1074"/>
        <w:gridCol w:w="1235"/>
        <w:gridCol w:w="1400"/>
        <w:gridCol w:w="1233"/>
        <w:gridCol w:w="1293"/>
      </w:tblGrid>
      <w:tr w:rsidR="00043F6D" w:rsidTr="00EE206A">
        <w:tc>
          <w:tcPr>
            <w:tcW w:w="996" w:type="dxa"/>
          </w:tcPr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Реестровый номер</w:t>
            </w:r>
          </w:p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</w:tcPr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земельного участка</w:t>
            </w:r>
          </w:p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 (местоположение) земельного участка</w:t>
            </w:r>
            <w:proofErr w:type="gramStart"/>
            <w:r w:rsidRPr="00A9503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  <w:proofErr w:type="gramEnd"/>
            <w:r w:rsidRPr="00A95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</w:tcPr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земельного участка (с датой присвоения)</w:t>
            </w:r>
          </w:p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</w:tcPr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правообладателе</w:t>
            </w:r>
            <w:proofErr w:type="gramStart"/>
            <w:r w:rsidRPr="00A9503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 вещного права, на основании которого правообладателю принадлежит земельный участок </w:t>
            </w:r>
            <w:r w:rsidRPr="00A9503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об основных характеристиках земельного участка, в том числе: площадь, категория земель, вид разрешенного использования</w:t>
            </w:r>
          </w:p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4" w:type="dxa"/>
          </w:tcPr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стоимости земельного участка</w:t>
            </w:r>
          </w:p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произведенном улучшении земельного участка</w:t>
            </w:r>
          </w:p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</w:tcPr>
          <w:p w:rsidR="00393FDF" w:rsidRPr="00A95038" w:rsidRDefault="00393FDF" w:rsidP="00393F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об установленных в отношении земельного участка ограничениях (обременениях)</w:t>
            </w:r>
            <w:r w:rsidRPr="00A9503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  <w:p w:rsidR="00B069B9" w:rsidRPr="00A95038" w:rsidRDefault="00B069B9" w:rsidP="00393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393FDF" w:rsidRPr="00A95038" w:rsidRDefault="00393FDF" w:rsidP="00393F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лице, в пользу которого установлены ограничения (обременения)</w:t>
            </w:r>
            <w:r w:rsidRPr="00A95038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5</w:t>
            </w:r>
          </w:p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393FDF" w:rsidRPr="00A95038" w:rsidRDefault="00393FDF" w:rsidP="00393F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0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сведения (при необходимости)</w:t>
            </w:r>
          </w:p>
          <w:p w:rsidR="00B069B9" w:rsidRPr="00A95038" w:rsidRDefault="00B069B9" w:rsidP="00B0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3F6D" w:rsidTr="00EE206A">
        <w:tc>
          <w:tcPr>
            <w:tcW w:w="996" w:type="dxa"/>
          </w:tcPr>
          <w:p w:rsidR="00B069B9" w:rsidRPr="00393FDF" w:rsidRDefault="00393FDF" w:rsidP="00B0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069B9" w:rsidRPr="00393FDF" w:rsidRDefault="00393FDF" w:rsidP="00B0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3" w:type="dxa"/>
          </w:tcPr>
          <w:p w:rsidR="00B069B9" w:rsidRPr="00393FDF" w:rsidRDefault="00393FDF" w:rsidP="00B0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B069B9" w:rsidRPr="00393FDF" w:rsidRDefault="00393FDF" w:rsidP="00B0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</w:tcPr>
          <w:p w:rsidR="00B069B9" w:rsidRPr="00393FDF" w:rsidRDefault="00393FDF" w:rsidP="00B0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2" w:type="dxa"/>
          </w:tcPr>
          <w:p w:rsidR="00B069B9" w:rsidRPr="00393FDF" w:rsidRDefault="00393FDF" w:rsidP="00B0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8" w:type="dxa"/>
          </w:tcPr>
          <w:p w:rsidR="00B069B9" w:rsidRPr="00393FDF" w:rsidRDefault="00393FDF" w:rsidP="00B0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4" w:type="dxa"/>
          </w:tcPr>
          <w:p w:rsidR="00B069B9" w:rsidRPr="00393FDF" w:rsidRDefault="00393FDF" w:rsidP="00B0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5" w:type="dxa"/>
          </w:tcPr>
          <w:p w:rsidR="00B069B9" w:rsidRPr="00393FDF" w:rsidRDefault="00393FDF" w:rsidP="00B0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00" w:type="dxa"/>
          </w:tcPr>
          <w:p w:rsidR="00B069B9" w:rsidRPr="00393FDF" w:rsidRDefault="00393FDF" w:rsidP="00B0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3" w:type="dxa"/>
          </w:tcPr>
          <w:p w:rsidR="00B069B9" w:rsidRPr="00393FDF" w:rsidRDefault="00393FDF" w:rsidP="00B0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3" w:type="dxa"/>
          </w:tcPr>
          <w:p w:rsidR="00B069B9" w:rsidRPr="00393FDF" w:rsidRDefault="00393FDF" w:rsidP="00B0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1.1.1.1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Алтайский край, Локтевский район, МО Масальский сельсовет</w:t>
            </w:r>
          </w:p>
        </w:tc>
        <w:tc>
          <w:tcPr>
            <w:tcW w:w="1436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22:26:040306:295</w:t>
            </w:r>
          </w:p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04.08.2014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-во о гос. регистрации 22АД 134104</w:t>
            </w:r>
          </w:p>
        </w:tc>
        <w:tc>
          <w:tcPr>
            <w:tcW w:w="1328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3140000 кв.м. </w:t>
            </w:r>
          </w:p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Земли с/х назначения       </w:t>
            </w:r>
          </w:p>
        </w:tc>
        <w:tc>
          <w:tcPr>
            <w:tcW w:w="1074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4207600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1.1.1.2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территория МО 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Масальский сельсовет в поле V-6</w:t>
            </w:r>
          </w:p>
        </w:tc>
        <w:tc>
          <w:tcPr>
            <w:tcW w:w="1436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22:26:040306:283</w:t>
            </w:r>
          </w:p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22.07.2013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Масальский сельсовет Локтевского </w:t>
            </w:r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-во о гос. регистрации 22АГ 496766</w:t>
            </w:r>
          </w:p>
        </w:tc>
        <w:tc>
          <w:tcPr>
            <w:tcW w:w="1328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1120000 кв.м.</w:t>
            </w:r>
          </w:p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Земли с/х назначения       </w:t>
            </w:r>
          </w:p>
        </w:tc>
        <w:tc>
          <w:tcPr>
            <w:tcW w:w="1074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1500800 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1.1.1.3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территория МО Масальский сельсовет примерно в 5,1 км. по направлению на запад от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асальского</w:t>
            </w:r>
            <w:proofErr w:type="spellEnd"/>
          </w:p>
        </w:tc>
        <w:tc>
          <w:tcPr>
            <w:tcW w:w="1436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22:26:040306:287</w:t>
            </w:r>
          </w:p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22.07.2013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-во о гос. регистрации 22АГ 496765</w:t>
            </w:r>
          </w:p>
        </w:tc>
        <w:tc>
          <w:tcPr>
            <w:tcW w:w="1328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3120000 кв.м.</w:t>
            </w:r>
          </w:p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Земли с/х назначения       </w:t>
            </w:r>
          </w:p>
        </w:tc>
        <w:tc>
          <w:tcPr>
            <w:tcW w:w="1074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3868800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1.1.1.4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асальский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, между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ул.Заречная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ул.Коммунаров</w:t>
            </w:r>
            <w:proofErr w:type="spellEnd"/>
          </w:p>
        </w:tc>
        <w:tc>
          <w:tcPr>
            <w:tcW w:w="1436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22:26:000000:742 </w:t>
            </w:r>
          </w:p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13.12.2023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Выписка из ЕГРН</w:t>
            </w:r>
          </w:p>
        </w:tc>
        <w:tc>
          <w:tcPr>
            <w:tcW w:w="1328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437 кв.м.</w:t>
            </w:r>
          </w:p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населённых пунктов (для размещения моста)</w:t>
            </w:r>
          </w:p>
        </w:tc>
        <w:tc>
          <w:tcPr>
            <w:tcW w:w="1074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18432,66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1.1.1.5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асальский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, 13 а</w:t>
            </w:r>
          </w:p>
        </w:tc>
        <w:tc>
          <w:tcPr>
            <w:tcW w:w="1436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22:26:040304:550</w:t>
            </w:r>
          </w:p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04.02.2013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0647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-во о гос. регистрации 22АГ 388904</w:t>
            </w:r>
          </w:p>
        </w:tc>
        <w:tc>
          <w:tcPr>
            <w:tcW w:w="1328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4087 кв.м.</w:t>
            </w:r>
          </w:p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населённых пунктов (под здание гаража)</w:t>
            </w:r>
          </w:p>
        </w:tc>
        <w:tc>
          <w:tcPr>
            <w:tcW w:w="1074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1280661,45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1.1.1.6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05 км. на запад от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учеровка</w:t>
            </w:r>
            <w:proofErr w:type="spellEnd"/>
          </w:p>
        </w:tc>
        <w:tc>
          <w:tcPr>
            <w:tcW w:w="1436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22:26:040306:307</w:t>
            </w:r>
          </w:p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25.08.2017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Выписка из ЕГРН</w:t>
            </w:r>
          </w:p>
        </w:tc>
        <w:tc>
          <w:tcPr>
            <w:tcW w:w="1328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6927 кв.м.</w:t>
            </w:r>
          </w:p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Ритуальная деятельность (12.1)</w:t>
            </w:r>
          </w:p>
        </w:tc>
        <w:tc>
          <w:tcPr>
            <w:tcW w:w="1074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10113,42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1.1.1.7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асальский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, 5 а</w:t>
            </w:r>
          </w:p>
        </w:tc>
        <w:tc>
          <w:tcPr>
            <w:tcW w:w="1436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22:26:040304:850</w:t>
            </w:r>
          </w:p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03.09.2013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0647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-во о гос. регистрации 22АГ 714004</w:t>
            </w:r>
          </w:p>
        </w:tc>
        <w:tc>
          <w:tcPr>
            <w:tcW w:w="1328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237 кв.м.</w:t>
            </w:r>
          </w:p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населённых пунктов (под здание гаража)</w:t>
            </w:r>
          </w:p>
        </w:tc>
        <w:tc>
          <w:tcPr>
            <w:tcW w:w="1074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96444,78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1.1.1.8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примерно 2,4 км. на север от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асальского</w:t>
            </w:r>
            <w:proofErr w:type="spellEnd"/>
          </w:p>
        </w:tc>
        <w:tc>
          <w:tcPr>
            <w:tcW w:w="1436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22:26:040305:275</w:t>
            </w:r>
          </w:p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06.09.2017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Выписка из ЕГРН</w:t>
            </w:r>
          </w:p>
        </w:tc>
        <w:tc>
          <w:tcPr>
            <w:tcW w:w="1328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48688 кв.м.</w:t>
            </w:r>
          </w:p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Ритуальная деятельность (12.1)</w:t>
            </w:r>
          </w:p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71084,48 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1.1.1.9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05 км. на север от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нтошиха</w:t>
            </w:r>
            <w:proofErr w:type="spellEnd"/>
          </w:p>
        </w:tc>
        <w:tc>
          <w:tcPr>
            <w:tcW w:w="143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22:26:040306:306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17.08.2017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Выписка из ЕГРН</w:t>
            </w: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7485 кв.м.</w:t>
            </w:r>
          </w:p>
          <w:p w:rsidR="00116368" w:rsidRPr="00D048B6" w:rsidRDefault="00116368" w:rsidP="00542F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Ритуальная деятельность (12.1)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10928,10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1.1.1.10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Алтайский край, Локтевский район, МО Масальский сельсовет</w:t>
            </w:r>
          </w:p>
        </w:tc>
        <w:tc>
          <w:tcPr>
            <w:tcW w:w="143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22:26:040305:274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04.08.2014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DA7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-во о гос. регистрации 22АД 134103</w:t>
            </w: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2190000 кв.м.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Для выпаса скота</w:t>
            </w: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2912700 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1.1.1.11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асальский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, ул.Сибирская,1</w:t>
            </w:r>
          </w:p>
        </w:tc>
        <w:tc>
          <w:tcPr>
            <w:tcW w:w="143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22:26:040304:538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04.02.2013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Масальский сельсовет Локтевского района Алтайского </w:t>
            </w:r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</w:t>
            </w:r>
          </w:p>
        </w:tc>
        <w:tc>
          <w:tcPr>
            <w:tcW w:w="1382" w:type="dxa"/>
          </w:tcPr>
          <w:p w:rsidR="00116368" w:rsidRPr="00D048B6" w:rsidRDefault="00116368" w:rsidP="000647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-во о гос. регистрации 22АГ 388903</w:t>
            </w: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1513 кв.м.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(для размещения здания СДК) 3.6</w:t>
            </w: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341030,20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1.1.1.12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асальский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, ул.Советская,5</w:t>
            </w:r>
          </w:p>
        </w:tc>
        <w:tc>
          <w:tcPr>
            <w:tcW w:w="143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22:26:040304:449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04.02.2013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-во о гос. регистрации 22АГ 388919</w:t>
            </w: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461 кв.м.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(для размещения здания администрации)</w:t>
            </w: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120265,68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1.1.1.13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Алтайский край, Локтевский район.</w:t>
            </w:r>
          </w:p>
        </w:tc>
        <w:tc>
          <w:tcPr>
            <w:tcW w:w="143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22:26:040306:294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28.02.2014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-во о гос. регистрации 22АГ 886142</w:t>
            </w: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570000 кв.м.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с/х назначения (для с/х производства)</w:t>
            </w: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763800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1.1.1.14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Алтайский край, Локтевский район, МО Масальский сельсовет</w:t>
            </w:r>
          </w:p>
        </w:tc>
        <w:tc>
          <w:tcPr>
            <w:tcW w:w="143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22:26:040306:293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28.02.2014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-во о гос. регистрации 22АГ 886143</w:t>
            </w: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490000 кв.м.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с/х назначения (для с/х производства)</w:t>
            </w: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656600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1.1.1.15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асальский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ул.Дальняя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, 10</w:t>
            </w:r>
          </w:p>
        </w:tc>
        <w:tc>
          <w:tcPr>
            <w:tcW w:w="1436" w:type="dxa"/>
          </w:tcPr>
          <w:p w:rsidR="00116368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22:26:040301:102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23.10.2008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043F6D" w:rsidRDefault="00116368" w:rsidP="00043F6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043F6D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Собственность</w:t>
            </w:r>
          </w:p>
          <w:p w:rsidR="00116368" w:rsidRPr="00043F6D" w:rsidRDefault="00116368" w:rsidP="00043F6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043F6D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№ 22-22/019-22/019/001/2015-4589/1</w:t>
            </w:r>
          </w:p>
          <w:p w:rsidR="00116368" w:rsidRPr="00043F6D" w:rsidRDefault="00116368" w:rsidP="00043F6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043F6D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от 22.12.2015</w:t>
            </w:r>
          </w:p>
          <w:p w:rsidR="00116368" w:rsidRPr="00043F6D" w:rsidRDefault="00116368" w:rsidP="00043F6D">
            <w:pPr>
              <w:shd w:val="clear" w:color="auto" w:fill="F8F8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2532 кв.м.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(для ведения ЛПХ)</w:t>
            </w: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107204,88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1.1.1.16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асальский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ул.Набережна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, 27/2</w:t>
            </w:r>
          </w:p>
        </w:tc>
        <w:tc>
          <w:tcPr>
            <w:tcW w:w="1436" w:type="dxa"/>
          </w:tcPr>
          <w:p w:rsidR="00116368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22:26:040301:14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09.02.2007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Масальский сельсовет Локтевского района </w:t>
            </w:r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Алтайского края</w:t>
            </w:r>
          </w:p>
        </w:tc>
        <w:tc>
          <w:tcPr>
            <w:tcW w:w="1382" w:type="dxa"/>
          </w:tcPr>
          <w:p w:rsidR="00116368" w:rsidRPr="00043F6D" w:rsidRDefault="00116368" w:rsidP="00043F6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043F6D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116368" w:rsidRPr="00043F6D" w:rsidRDefault="00116368" w:rsidP="00043F6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043F6D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№ 22-77/26-1.2000-106,3 от 13.03.2000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472 кв.м.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(для ведения ЛПХ)</w:t>
            </w: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19984,48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1.1.1.17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асальский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ул.Строительная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, 11</w:t>
            </w:r>
          </w:p>
        </w:tc>
        <w:tc>
          <w:tcPr>
            <w:tcW w:w="1436" w:type="dxa"/>
          </w:tcPr>
          <w:p w:rsidR="00116368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22:26:040301:20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09.02.2007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 от 14.08.2000</w:t>
            </w: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2310 кв.м.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(для ведения ЛПХ)</w:t>
            </w: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97805,40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1.1.1.18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асальский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ул.Целинная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, 33,а</w:t>
            </w:r>
          </w:p>
        </w:tc>
        <w:tc>
          <w:tcPr>
            <w:tcW w:w="143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22:26:040301:810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24.07.2013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-во о гос. регистрации 22АГ 496786</w:t>
            </w: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779 кв.м.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(под объекты коммунального хозяйства) 3.1</w:t>
            </w: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86328,78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1.1.1.19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асальский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, 4-1</w:t>
            </w:r>
          </w:p>
        </w:tc>
        <w:tc>
          <w:tcPr>
            <w:tcW w:w="1436" w:type="dxa"/>
          </w:tcPr>
          <w:p w:rsidR="00116368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22:26:040304:183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17.02.2007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EE206A" w:rsidRDefault="00116368" w:rsidP="00EE20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EE206A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Собственность</w:t>
            </w:r>
          </w:p>
          <w:p w:rsidR="00116368" w:rsidRPr="00EE206A" w:rsidRDefault="00116368" w:rsidP="00EE20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EE206A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№ 22-22-19/008/2014-212 от 10.07.2014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961 кв.м.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(для ведения ЛПХ)</w:t>
            </w: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40688,74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1.1.1.20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асальский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, 13,б</w:t>
            </w:r>
          </w:p>
        </w:tc>
        <w:tc>
          <w:tcPr>
            <w:tcW w:w="143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22:26:040304:950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17.10.2013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0647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Св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-во о гос. регистрации 22АГ 714822</w:t>
            </w: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699 кв.м.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(для ведения ЛПХ)</w:t>
            </w: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78707,40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1.1.1.21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асальский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, 5,б</w:t>
            </w:r>
          </w:p>
        </w:tc>
        <w:tc>
          <w:tcPr>
            <w:tcW w:w="143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22:26:040304:1337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17.07.2023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Масальский сельсовет </w:t>
            </w:r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Выписка из ЕГРН</w:t>
            </w: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120 кв.м.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(9.3)</w:t>
            </w: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12418,80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1.1.1.22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нтошиха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ул.Центральная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ул.Западная</w:t>
            </w:r>
            <w:proofErr w:type="spellEnd"/>
          </w:p>
        </w:tc>
        <w:tc>
          <w:tcPr>
            <w:tcW w:w="143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22:26:040303:299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17.02.2023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Выписка из ЕГРН</w:t>
            </w: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8361 кв.м.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(12.0.1)</w:t>
            </w: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258187,68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1.1.1.23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асальский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43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22:26:000000:724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02.03.2023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Выписка из ЕГРН</w:t>
            </w: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96206 кв.м.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(12.0.1)</w:t>
            </w: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4063741,44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1.1.1.2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асальский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43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22:26:000000:722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17.02.2023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Выписка из ЕГРН</w:t>
            </w: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39301 кв.м.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(12.0.1)</w:t>
            </w: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1657716,18 руб.</w:t>
            </w:r>
          </w:p>
        </w:tc>
        <w:tc>
          <w:tcPr>
            <w:tcW w:w="1235" w:type="dxa"/>
            <w:vAlign w:val="bottom"/>
          </w:tcPr>
          <w:p w:rsidR="00116368" w:rsidRPr="00D048B6" w:rsidRDefault="001163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1.1.1.25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асальский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43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22:26:040305:276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27.09.2019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Выписка из ЕГРН </w:t>
            </w: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343319 кв.м.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(для ведения ЛПХ)</w:t>
            </w: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460047,46 руб.</w:t>
            </w:r>
          </w:p>
        </w:tc>
        <w:tc>
          <w:tcPr>
            <w:tcW w:w="1235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1.1.1.26</w:t>
            </w:r>
          </w:p>
        </w:tc>
        <w:tc>
          <w:tcPr>
            <w:tcW w:w="1189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асальский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43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22:26:040304:1343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30.05.2024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Масальский </w:t>
            </w:r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Выписка из ЕГРН</w:t>
            </w: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6428 кв.м.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 5.1)</w:t>
            </w: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712286,68 руб.</w:t>
            </w:r>
          </w:p>
        </w:tc>
        <w:tc>
          <w:tcPr>
            <w:tcW w:w="1235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1.1.1.27</w:t>
            </w:r>
          </w:p>
        </w:tc>
        <w:tc>
          <w:tcPr>
            <w:tcW w:w="1189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асальский</w:t>
            </w:r>
            <w:proofErr w:type="spellEnd"/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, примерно 2,5 км на северо-запад от п. Масальский</w:t>
            </w:r>
          </w:p>
        </w:tc>
        <w:tc>
          <w:tcPr>
            <w:tcW w:w="143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22:26:040305:488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12.12.2022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Выписка из ЕГРН</w:t>
            </w:r>
          </w:p>
        </w:tc>
        <w:tc>
          <w:tcPr>
            <w:tcW w:w="1328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34000 кв.м</w:t>
            </w:r>
          </w:p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с/х назначения</w:t>
            </w:r>
          </w:p>
        </w:tc>
        <w:tc>
          <w:tcPr>
            <w:tcW w:w="1074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42160 </w:t>
            </w: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235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368" w:rsidRPr="00D048B6" w:rsidTr="00EE206A">
        <w:tc>
          <w:tcPr>
            <w:tcW w:w="996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1.1.1.28</w:t>
            </w:r>
          </w:p>
        </w:tc>
        <w:tc>
          <w:tcPr>
            <w:tcW w:w="1189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</w:tcPr>
          <w:p w:rsidR="00116368" w:rsidRPr="00D048B6" w:rsidRDefault="00116368" w:rsidP="008F20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Локтевский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нтошиха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ул.Западная,2/1</w:t>
            </w:r>
          </w:p>
        </w:tc>
        <w:tc>
          <w:tcPr>
            <w:tcW w:w="1436" w:type="dxa"/>
          </w:tcPr>
          <w:p w:rsidR="00116368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22:26:040303:39</w:t>
            </w:r>
          </w:p>
          <w:p w:rsidR="00116368" w:rsidRPr="00D048B6" w:rsidRDefault="003B523C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05.01.2003</w:t>
            </w:r>
          </w:p>
        </w:tc>
        <w:tc>
          <w:tcPr>
            <w:tcW w:w="1385" w:type="dxa"/>
          </w:tcPr>
          <w:p w:rsidR="00116368" w:rsidRDefault="00116368">
            <w:r w:rsidRPr="00E66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382" w:type="dxa"/>
          </w:tcPr>
          <w:p w:rsidR="00116368" w:rsidRPr="00D048B6" w:rsidRDefault="003B523C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Выписка из ЕГРН</w:t>
            </w:r>
          </w:p>
        </w:tc>
        <w:tc>
          <w:tcPr>
            <w:tcW w:w="1328" w:type="dxa"/>
          </w:tcPr>
          <w:p w:rsidR="00116368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 кв.м.</w:t>
            </w:r>
          </w:p>
          <w:p w:rsidR="0042153F" w:rsidRPr="00D048B6" w:rsidRDefault="0042153F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(для ведения ЛПХ)</w:t>
            </w:r>
          </w:p>
        </w:tc>
        <w:tc>
          <w:tcPr>
            <w:tcW w:w="1074" w:type="dxa"/>
          </w:tcPr>
          <w:p w:rsidR="00116368" w:rsidRPr="00D048B6" w:rsidRDefault="003B523C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15510 руб.</w:t>
            </w:r>
          </w:p>
        </w:tc>
        <w:tc>
          <w:tcPr>
            <w:tcW w:w="1235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 не производились</w:t>
            </w:r>
          </w:p>
        </w:tc>
        <w:tc>
          <w:tcPr>
            <w:tcW w:w="1400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23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3" w:type="dxa"/>
          </w:tcPr>
          <w:p w:rsidR="00116368" w:rsidRPr="00D048B6" w:rsidRDefault="00116368" w:rsidP="00762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2D12" w:rsidRDefault="00762D12" w:rsidP="00B069B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E47F5C" w:rsidRPr="00D048B6" w:rsidRDefault="00E47F5C" w:rsidP="00B069B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62D12" w:rsidRPr="00762D12" w:rsidRDefault="00762D12" w:rsidP="00B069B9">
      <w:pPr>
        <w:jc w:val="center"/>
        <w:rPr>
          <w:rFonts w:ascii="Times New Roman" w:hAnsi="Times New Roman" w:cs="Times New Roman"/>
          <w:sz w:val="28"/>
          <w:szCs w:val="28"/>
        </w:rPr>
      </w:pPr>
      <w:r w:rsidRPr="00762D12">
        <w:rPr>
          <w:rFonts w:ascii="Times New Roman" w:hAnsi="Times New Roman" w:cs="Times New Roman"/>
          <w:sz w:val="28"/>
          <w:szCs w:val="28"/>
        </w:rPr>
        <w:t>Подраздел 1.2. 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</w:t>
      </w:r>
      <w:r w:rsidRPr="00762D12">
        <w:rPr>
          <w:rFonts w:ascii="Times New Roman" w:hAnsi="Times New Roman" w:cs="Times New Roman"/>
          <w:sz w:val="28"/>
          <w:szCs w:val="28"/>
        </w:rPr>
        <w:tab/>
      </w:r>
      <w:r w:rsidRPr="00762D12">
        <w:rPr>
          <w:rFonts w:ascii="Times New Roman" w:hAnsi="Times New Roman" w:cs="Times New Roman"/>
          <w:sz w:val="28"/>
          <w:szCs w:val="28"/>
        </w:rPr>
        <w:tab/>
      </w:r>
      <w:r w:rsidRPr="00762D12">
        <w:rPr>
          <w:rFonts w:ascii="Times New Roman" w:hAnsi="Times New Roman" w:cs="Times New Roman"/>
          <w:sz w:val="28"/>
          <w:szCs w:val="28"/>
        </w:rPr>
        <w:tab/>
      </w:r>
      <w:r w:rsidRPr="00762D12">
        <w:rPr>
          <w:rFonts w:ascii="Times New Roman" w:hAnsi="Times New Roman" w:cs="Times New Roman"/>
          <w:sz w:val="28"/>
          <w:szCs w:val="28"/>
        </w:rPr>
        <w:tab/>
      </w:r>
      <w:r w:rsidRPr="00762D12">
        <w:rPr>
          <w:rFonts w:ascii="Times New Roman" w:hAnsi="Times New Roman" w:cs="Times New Roman"/>
          <w:sz w:val="28"/>
          <w:szCs w:val="28"/>
        </w:rPr>
        <w:tab/>
      </w:r>
      <w:r w:rsidRPr="00762D12">
        <w:rPr>
          <w:rFonts w:ascii="Times New Roman" w:hAnsi="Times New Roman" w:cs="Times New Roman"/>
          <w:sz w:val="28"/>
          <w:szCs w:val="28"/>
        </w:rPr>
        <w:tab/>
      </w:r>
      <w:r w:rsidRPr="00762D12">
        <w:rPr>
          <w:rFonts w:ascii="Times New Roman" w:hAnsi="Times New Roman" w:cs="Times New Roman"/>
          <w:sz w:val="28"/>
          <w:szCs w:val="28"/>
        </w:rPr>
        <w:tab/>
      </w:r>
      <w:r w:rsidRPr="00762D12">
        <w:rPr>
          <w:rFonts w:ascii="Times New Roman" w:hAnsi="Times New Roman" w:cs="Times New Roman"/>
          <w:sz w:val="28"/>
          <w:szCs w:val="28"/>
        </w:rPr>
        <w:tab/>
      </w:r>
      <w:r w:rsidRPr="00762D12">
        <w:rPr>
          <w:rFonts w:ascii="Times New Roman" w:hAnsi="Times New Roman" w:cs="Times New Roman"/>
          <w:sz w:val="28"/>
          <w:szCs w:val="28"/>
        </w:rPr>
        <w:tab/>
      </w:r>
      <w:r w:rsidRPr="00762D12">
        <w:rPr>
          <w:rFonts w:ascii="Times New Roman" w:hAnsi="Times New Roman" w:cs="Times New Roman"/>
          <w:sz w:val="28"/>
          <w:szCs w:val="28"/>
        </w:rPr>
        <w:tab/>
      </w:r>
      <w:r w:rsidRPr="00762D12">
        <w:rPr>
          <w:rFonts w:ascii="Times New Roman" w:hAnsi="Times New Roman" w:cs="Times New Roman"/>
          <w:sz w:val="28"/>
          <w:szCs w:val="28"/>
        </w:rPr>
        <w:tab/>
      </w:r>
      <w:r w:rsidRPr="00762D12">
        <w:rPr>
          <w:rFonts w:ascii="Times New Roman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tblpX="-743" w:tblpY="1"/>
        <w:tblOverlap w:val="never"/>
        <w:tblW w:w="15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620"/>
        <w:gridCol w:w="1620"/>
        <w:gridCol w:w="1080"/>
        <w:gridCol w:w="1260"/>
        <w:gridCol w:w="975"/>
        <w:gridCol w:w="1559"/>
        <w:gridCol w:w="1606"/>
        <w:gridCol w:w="945"/>
        <w:gridCol w:w="855"/>
        <w:gridCol w:w="1024"/>
        <w:gridCol w:w="1108"/>
        <w:gridCol w:w="720"/>
      </w:tblGrid>
      <w:tr w:rsidR="00762D12" w:rsidRPr="00762D12" w:rsidTr="00E47F5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ind w:left="-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</w:t>
            </w:r>
            <w:proofErr w:type="spellEnd"/>
            <w:proofErr w:type="gramEnd"/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</w:t>
            </w:r>
            <w:proofErr w:type="spellEnd"/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вый номер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</w:t>
            </w:r>
          </w:p>
          <w:p w:rsidR="00762D12" w:rsidRPr="00762D12" w:rsidRDefault="00762D12" w:rsidP="00E47F5C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правооб</w:t>
            </w:r>
            <w:proofErr w:type="spellEnd"/>
          </w:p>
          <w:p w:rsidR="00762D12" w:rsidRPr="00762D12" w:rsidRDefault="00762D12" w:rsidP="00E47F5C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ладателе</w:t>
            </w:r>
            <w:proofErr w:type="spellEnd"/>
          </w:p>
          <w:p w:rsidR="00762D12" w:rsidRPr="00762D12" w:rsidRDefault="00762D12" w:rsidP="00E47F5C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(балансодержатель)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 объекта</w:t>
            </w: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(площадь, протяженность)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возникновения (прекращения) права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Даты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прекраще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Балансовая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мость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/начисленная амортизация</w:t>
            </w: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(тыс. руб.)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</w:t>
            </w:r>
            <w:proofErr w:type="spellEnd"/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ровая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стои-мость</w:t>
            </w:r>
            <w:proofErr w:type="spellEnd"/>
            <w:proofErr w:type="gram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руб.)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Даты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</w:t>
            </w:r>
            <w:proofErr w:type="spellEnd"/>
            <w:proofErr w:type="gramEnd"/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щения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</w:t>
            </w:r>
            <w:proofErr w:type="spellEnd"/>
            <w:proofErr w:type="gramEnd"/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(обременений) 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</w:t>
            </w: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возникновения (прекращения)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</w:t>
            </w:r>
            <w:proofErr w:type="spellEnd"/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обремене</w:t>
            </w:r>
            <w:proofErr w:type="spellEnd"/>
            <w:proofErr w:type="gramEnd"/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ввода </w:t>
            </w:r>
          </w:p>
        </w:tc>
      </w:tr>
      <w:tr w:rsidR="00762D12" w:rsidRPr="00762D12" w:rsidTr="00E47F5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62D12" w:rsidRPr="00762D12" w:rsidTr="00E47F5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040115">
              <w:rPr>
                <w:rFonts w:ascii="Times New Roman" w:eastAsia="Times New Roman" w:hAnsi="Times New Roman" w:cs="Times New Roman"/>
                <w:lang w:eastAsia="ru-RU"/>
              </w:rPr>
              <w:t>.2.1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Алтайский край, Локтевский район, 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Масальский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 д.5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22:26:040304:919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4D4AE9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245,7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рег.</w:t>
            </w:r>
          </w:p>
          <w:p w:rsidR="00762D12" w:rsidRPr="00762D12" w:rsidRDefault="00762D12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22 АГ 388588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09.01.2013г.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500,6/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1847,3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</w:t>
            </w:r>
          </w:p>
        </w:tc>
      </w:tr>
      <w:tr w:rsidR="00762D12" w:rsidRPr="00762D12" w:rsidTr="00E47F5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040115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762D12" w:rsidRPr="00762D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СДК 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пос. Масальский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Алтайский край, Локтевский район, 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Масальский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Сибирская д.1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bCs/>
                <w:color w:val="343434"/>
                <w:sz w:val="24"/>
                <w:szCs w:val="24"/>
                <w:shd w:val="clear" w:color="auto" w:fill="FFFFFF"/>
                <w:lang w:eastAsia="ru-RU"/>
              </w:rPr>
              <w:t>22:26:040304:915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4D4AE9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1150,0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рег.</w:t>
            </w:r>
          </w:p>
          <w:p w:rsidR="00762D12" w:rsidRPr="00762D12" w:rsidRDefault="00762D12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22 АГ 388496 от 26.12.2012г.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26.12.2012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791,3/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</w:t>
            </w:r>
          </w:p>
        </w:tc>
      </w:tr>
      <w:tr w:rsidR="00762D12" w:rsidRPr="00762D12" w:rsidTr="00E47F5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040115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  через реку Каменка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Алтайский край, Локтевский район, 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Масальский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расположенный</w:t>
            </w:r>
            <w:proofErr w:type="gram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между ул. Заречная и Коммунаров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22:26:040304:1339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4D4AE9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.№ 35, Решение Локтевского районного</w:t>
            </w:r>
          </w:p>
          <w:p w:rsidR="00762D12" w:rsidRPr="00762D12" w:rsidRDefault="00762D12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 депутатов Алтайского края № 76</w:t>
            </w:r>
          </w:p>
          <w:p w:rsidR="00762D12" w:rsidRPr="00762D12" w:rsidRDefault="00762D12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23.11.2018</w:t>
            </w: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25.12.2023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785,2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1989</w:t>
            </w:r>
          </w:p>
        </w:tc>
      </w:tr>
      <w:tr w:rsidR="00762D12" w:rsidRPr="00762D12" w:rsidTr="00E47F5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040115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1.2.4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Асфальтоплощадка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Алтайский край, Локтевский район, 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Масальский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ул. Набережная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4D4AE9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.№ 35, Решение Локтевского районного</w:t>
            </w:r>
          </w:p>
          <w:p w:rsidR="00762D12" w:rsidRPr="00762D12" w:rsidRDefault="00762D12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 депутатов Алтайского края № 76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1437,1/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1980</w:t>
            </w:r>
          </w:p>
        </w:tc>
      </w:tr>
      <w:tr w:rsidR="00370F28" w:rsidRPr="00762D12" w:rsidTr="00E47F5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F28" w:rsidRDefault="00370F28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F28" w:rsidRPr="00762D12" w:rsidRDefault="00370F28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  <w:r w:rsidR="008F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(дом)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F28" w:rsidRPr="00762D12" w:rsidRDefault="00370F28" w:rsidP="0037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Алтайский край, Локтевский район, </w:t>
            </w:r>
          </w:p>
          <w:p w:rsidR="00370F28" w:rsidRPr="00762D12" w:rsidRDefault="00370F28" w:rsidP="0037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Масальский</w:t>
            </w:r>
          </w:p>
          <w:p w:rsidR="00370F28" w:rsidRPr="00762D12" w:rsidRDefault="00370F28" w:rsidP="0037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ул. Строительная,11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F28" w:rsidRPr="00762D12" w:rsidRDefault="00370F28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22:26:040301:576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F28" w:rsidRPr="00762D12" w:rsidRDefault="00370F28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F28" w:rsidRPr="00762D12" w:rsidRDefault="00370F28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F28" w:rsidRPr="00762D12" w:rsidRDefault="00370F28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купли-продажи от 14.08.2000г.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F28" w:rsidRPr="00762D12" w:rsidRDefault="00370F28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F28" w:rsidRPr="00762D12" w:rsidRDefault="00370F28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F28" w:rsidRPr="00762D12" w:rsidRDefault="008F2007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F28" w:rsidRPr="00762D12" w:rsidRDefault="00370F28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F28" w:rsidRPr="00762D12" w:rsidRDefault="00370F28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F28" w:rsidRPr="00762D12" w:rsidRDefault="003B523C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1960</w:t>
            </w:r>
          </w:p>
        </w:tc>
      </w:tr>
      <w:tr w:rsidR="00762D12" w:rsidRPr="00762D12" w:rsidTr="00E47F5C">
        <w:trPr>
          <w:trHeight w:val="467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040115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  <w:r w:rsidR="008F2007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 села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Алтайский край, Локтевский район, 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Масальский,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кольная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Фабричная, Дальняя, Строительная, Победы, Раздольная, Коммунаров, Целинная, Сибирская, Солдатская, Садовая, Вокзальная, Первомайская, Заводская, Мира, Новая, Молодежная, Октябрьская, Набережная, Советская, Заречная, Пролетарская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22:26:000000:726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4D4AE9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18224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10.03.2023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1125,09/1125,09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37745,9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</w:t>
            </w:r>
          </w:p>
        </w:tc>
      </w:tr>
      <w:tr w:rsidR="00762D12" w:rsidRPr="00762D12" w:rsidTr="00E47F5C">
        <w:trPr>
          <w:trHeight w:val="10765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8F2007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1.2.7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 села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Алтайский край, Локтевский район, пос. Масальский, проезд от моста до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мехтока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проезд от моста до фермы, проезд от моста до силосной ямы, проезд от моста до телевышки, проезд от моста до телевышки МТС и Билайн, проезд от железнодорожного переезда до кошары, проезд от железнодорожного переезда до кладбища, проезд от железнодорожного переезда до ул. Фабричной, проезд от железнодорожного переезда до второго</w:t>
            </w:r>
            <w:proofErr w:type="gram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участка ДСФ, проезд от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Солдатской №1 до кирпичного, проезд от ул. Солдатской №1 до летней фермы, проезд от ул. Набережной №23 до МТМ, проезд от ул. Набережной          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№23 до заправки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22:26:000000:725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4D4AE9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6576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06.03.2023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405,1/405,1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4045,2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</w:t>
            </w:r>
          </w:p>
        </w:tc>
      </w:tr>
      <w:tr w:rsidR="00762D12" w:rsidRPr="00762D12" w:rsidTr="00E47F5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№23 до заправки, проезд от ул. Советской №1 до ЖКХ, проезд от ул. Вокзальной №101 до ДСФ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D12" w:rsidRPr="00762D12" w:rsidTr="00E47F5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8F2007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 села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Алтайский край, Локтевский район,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нтошиха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по улицам: </w:t>
            </w:r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  <w:proofErr w:type="gram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летней дойки, Западная до башни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22:26:040303:300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4D4AE9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2208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27.02.2023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136,3/136,3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1079,9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</w:t>
            </w:r>
          </w:p>
        </w:tc>
      </w:tr>
      <w:tr w:rsidR="00762D12" w:rsidRPr="00762D12" w:rsidTr="00E47F5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8F2007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 села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Алтайский край, Локтевский район, с Кучеровка, по улицам: </w:t>
            </w:r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Искровская</w:t>
            </w:r>
            <w:proofErr w:type="gram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башни, проезд до фермы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4D4AE9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.№ 35, Решение Локтевского районного</w:t>
            </w: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 депутатов Алтайского края № 76,Постановление№3 от 10.02.2021г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</w:t>
            </w:r>
          </w:p>
        </w:tc>
      </w:tr>
      <w:tr w:rsidR="00762D12" w:rsidRPr="00762D12" w:rsidTr="00E47F5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8F2007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Котельная № 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Алтайский край, Локтевский район, 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Масальский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абережная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22:26:040304:889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4D4AE9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РСД </w:t>
            </w:r>
          </w:p>
          <w:p w:rsidR="00762D12" w:rsidRPr="00762D12" w:rsidRDefault="00762D12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18.09.98 г. № 35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рег.</w:t>
            </w:r>
          </w:p>
          <w:p w:rsidR="00762D12" w:rsidRPr="00762D12" w:rsidRDefault="00762D12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22 АГ 227968 от 28.06.2013г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28.06.2013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181,2/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</w:t>
            </w:r>
          </w:p>
        </w:tc>
      </w:tr>
      <w:tr w:rsidR="00762D12" w:rsidRPr="00762D12" w:rsidTr="00E47F5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8F2007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1.2.11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Артезианская</w:t>
            </w:r>
            <w:proofErr w:type="gramEnd"/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скважины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Алтайский край, Локтевский район, 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Масальский ул. Победы д.9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22:26:040301:818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 100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рег.</w:t>
            </w:r>
          </w:p>
          <w:p w:rsidR="00762D12" w:rsidRPr="00762D12" w:rsidRDefault="00762D12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22 АГ 496391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28.06.2013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804784" w:rsidP="00E47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</w:tr>
      <w:tr w:rsidR="00762D12" w:rsidRPr="00762D12" w:rsidTr="00E47F5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8F2007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Водонапорная башня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Алтайский край, Локтевский район, 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Масальский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Целинная д.33а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22:26:040301:817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4D4AE9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рег.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22 АГ 496388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28.06.2013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9,1/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03.08.</w:t>
            </w: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color w:val="343434"/>
                <w:sz w:val="20"/>
                <w:szCs w:val="20"/>
                <w:shd w:val="clear" w:color="auto" w:fill="FFFFFF"/>
                <w:lang w:eastAsia="ru-RU"/>
              </w:rPr>
              <w:t>Регистрация № 22-22/014-22/014/022/2016-671/6   (аренда)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</w:t>
            </w:r>
          </w:p>
        </w:tc>
      </w:tr>
      <w:tr w:rsidR="00762D12" w:rsidRPr="00762D12" w:rsidTr="00E47F5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8F2007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Памятник воинам-землякам, павшим в годы Великой Отечественной войны (1941-1945г.г.)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Алтайский край, Локтевский район, 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Масальский ул. </w:t>
            </w:r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д.5Б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22:26:040304:1338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Локтевского </w:t>
            </w:r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 депутатов Алтайского края № 90</w:t>
            </w:r>
          </w:p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17.12.2020</w:t>
            </w: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21.08.2023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12" w:rsidRPr="00762D12" w:rsidRDefault="00762D12" w:rsidP="00E4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</w:t>
            </w:r>
          </w:p>
        </w:tc>
      </w:tr>
    </w:tbl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7F5C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40115" w:rsidRPr="00040115" w:rsidRDefault="00E47F5C" w:rsidP="000401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br w:type="textWrapping" w:clear="all"/>
      </w:r>
      <w:r w:rsidR="00040115" w:rsidRPr="00040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Подраздел 1.3. Сведения о помещениях, </w:t>
      </w:r>
      <w:proofErr w:type="spellStart"/>
      <w:r w:rsidR="00040115" w:rsidRPr="00040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машино</w:t>
      </w:r>
      <w:proofErr w:type="spellEnd"/>
      <w:r w:rsidR="00040115" w:rsidRPr="00040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-местах и иных объектах, отнесенных законом к недвижимости</w:t>
      </w:r>
    </w:p>
    <w:p w:rsidR="00040115" w:rsidRDefault="00040115" w:rsidP="00B069B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620"/>
        <w:gridCol w:w="1620"/>
        <w:gridCol w:w="1080"/>
        <w:gridCol w:w="1260"/>
        <w:gridCol w:w="975"/>
        <w:gridCol w:w="1559"/>
        <w:gridCol w:w="1606"/>
        <w:gridCol w:w="945"/>
        <w:gridCol w:w="855"/>
        <w:gridCol w:w="1024"/>
        <w:gridCol w:w="1108"/>
        <w:gridCol w:w="720"/>
      </w:tblGrid>
      <w:tr w:rsidR="00040115" w:rsidRPr="00762D12" w:rsidTr="00CF311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ind w:left="-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местополо</w:t>
            </w:r>
            <w:proofErr w:type="spellEnd"/>
            <w:proofErr w:type="gramEnd"/>
          </w:p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</w:t>
            </w:r>
            <w:proofErr w:type="spellEnd"/>
          </w:p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вый номер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</w:t>
            </w:r>
          </w:p>
          <w:p w:rsidR="00040115" w:rsidRPr="00762D12" w:rsidRDefault="00040115" w:rsidP="00CF311C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правооб</w:t>
            </w:r>
            <w:proofErr w:type="spellEnd"/>
          </w:p>
          <w:p w:rsidR="00040115" w:rsidRPr="00762D12" w:rsidRDefault="00040115" w:rsidP="00CF311C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ладателе</w:t>
            </w:r>
            <w:proofErr w:type="spellEnd"/>
          </w:p>
          <w:p w:rsidR="00040115" w:rsidRPr="00762D12" w:rsidRDefault="00040115" w:rsidP="00CF311C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(балансодержатель)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 объекта</w:t>
            </w:r>
          </w:p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(площадь, протяженность)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возникновения (прекращения) права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Даты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прекраще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Балансовая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мость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/начисленная амортизация</w:t>
            </w:r>
          </w:p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(тыс. руб.)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</w:t>
            </w:r>
            <w:proofErr w:type="spellEnd"/>
          </w:p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ровая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стои-мость</w:t>
            </w:r>
            <w:proofErr w:type="spellEnd"/>
            <w:proofErr w:type="gram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руб.)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Даты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</w:p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</w:t>
            </w:r>
            <w:proofErr w:type="spellEnd"/>
            <w:proofErr w:type="gramEnd"/>
          </w:p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щения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</w:t>
            </w:r>
            <w:proofErr w:type="spellEnd"/>
            <w:proofErr w:type="gramEnd"/>
          </w:p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(обременений) 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</w:t>
            </w:r>
          </w:p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возникновения (прекращения)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</w:t>
            </w:r>
            <w:proofErr w:type="spellEnd"/>
          </w:p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обремене</w:t>
            </w:r>
            <w:proofErr w:type="spellEnd"/>
            <w:proofErr w:type="gramEnd"/>
          </w:p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ввода </w:t>
            </w:r>
          </w:p>
        </w:tc>
      </w:tr>
      <w:tr w:rsidR="00040115" w:rsidRPr="00762D12" w:rsidTr="00CF311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040115" w:rsidRPr="00762D12" w:rsidTr="00CF311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.3.1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0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Алтайский край, Локтевский район, </w:t>
            </w:r>
          </w:p>
          <w:p w:rsidR="00040115" w:rsidRPr="00762D12" w:rsidRDefault="00040115" w:rsidP="000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Масальский ул. </w:t>
            </w:r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Солдатская</w:t>
            </w:r>
            <w:proofErr w:type="gram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д.11 кв.1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22:26:040304:886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0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  <w:p w:rsidR="00040115" w:rsidRPr="00762D12" w:rsidRDefault="00040115" w:rsidP="000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0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рег.</w:t>
            </w:r>
          </w:p>
          <w:p w:rsidR="00040115" w:rsidRPr="00762D12" w:rsidRDefault="00040115" w:rsidP="0004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22 АГ 496392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28.06.2013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EC2771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EC2771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</w:t>
            </w:r>
          </w:p>
        </w:tc>
      </w:tr>
      <w:tr w:rsidR="00040115" w:rsidRPr="00762D12" w:rsidTr="00CF311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762D1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гаража на два бокса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Алтайский край, Локтевский район, </w:t>
            </w:r>
          </w:p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Масальский ул. Набережная д.13а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bCs/>
                <w:color w:val="343434"/>
                <w:sz w:val="24"/>
                <w:szCs w:val="24"/>
                <w:shd w:val="clear" w:color="auto" w:fill="FFFFFF"/>
                <w:lang w:eastAsia="ru-RU"/>
              </w:rPr>
              <w:t>22:26:040304:941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4D4AE9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рег.</w:t>
            </w:r>
          </w:p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22 АГ 227970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31,5/31,5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8F2007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</w:t>
            </w:r>
          </w:p>
        </w:tc>
      </w:tr>
      <w:tr w:rsidR="00040115" w:rsidRPr="00762D12" w:rsidTr="00CF311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1.3.3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гаража (3 бокса)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Алтайский край, Локтевский район, </w:t>
            </w:r>
          </w:p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Масальский ул. </w:t>
            </w:r>
            <w:proofErr w:type="gram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22:26:040304:885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4D4AE9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 </w:t>
            </w:r>
            <w:proofErr w:type="spellStart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рег.</w:t>
            </w:r>
          </w:p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22 АГ 496386 от 28.06.2013г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28.06.2013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191,6/</w:t>
            </w:r>
          </w:p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8F2007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  <w:shd w:val="clear" w:color="auto" w:fill="FFFFFF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  <w:shd w:val="clear" w:color="auto" w:fill="FFFFFF"/>
                <w:lang w:eastAsia="ru-RU"/>
              </w:rPr>
              <w:t>03.08.</w:t>
            </w:r>
          </w:p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  <w:shd w:val="clear" w:color="auto" w:fill="FFFFFF"/>
                <w:lang w:eastAsia="ru-RU"/>
              </w:rPr>
              <w:t>2016  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  <w:shd w:val="clear" w:color="auto" w:fill="FFFFFF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  <w:shd w:val="clear" w:color="auto" w:fill="FFFFFF"/>
                <w:lang w:eastAsia="ru-RU"/>
              </w:rPr>
              <w:t>Регистрация № 22-22/014-22/014/022/2016-672/2</w:t>
            </w:r>
          </w:p>
          <w:p w:rsidR="00040115" w:rsidRPr="00762D12" w:rsidRDefault="00040115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  <w:shd w:val="clear" w:color="auto" w:fill="FFFFFF"/>
                <w:lang w:eastAsia="ru-RU"/>
              </w:rPr>
              <w:t>(аренда)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15" w:rsidRPr="00762D12" w:rsidRDefault="00040115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</w:t>
            </w:r>
          </w:p>
        </w:tc>
      </w:tr>
      <w:tr w:rsidR="00EC2771" w:rsidRPr="00762D12" w:rsidTr="00EC2771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71" w:rsidRPr="00762D12" w:rsidRDefault="00EC2771" w:rsidP="00B55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.3.4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71" w:rsidRPr="00762D12" w:rsidRDefault="00EC2771" w:rsidP="00B55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71" w:rsidRPr="00762D12" w:rsidRDefault="00EC2771" w:rsidP="00B55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Алтайский край, Локтевский район, </w:t>
            </w:r>
          </w:p>
          <w:p w:rsidR="00EC2771" w:rsidRPr="00EC2771" w:rsidRDefault="00EC2771" w:rsidP="00EC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пос. Масальский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 кв.2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71" w:rsidRPr="00762D12" w:rsidRDefault="00EC2771" w:rsidP="00B55C7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22:26:040301:751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71" w:rsidRPr="00762D12" w:rsidRDefault="00EC2771" w:rsidP="00B55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71" w:rsidRPr="00762D12" w:rsidRDefault="00EC2771" w:rsidP="00B55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  <w:p w:rsidR="00EC2771" w:rsidRPr="00762D12" w:rsidRDefault="00EC2771" w:rsidP="00B55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71" w:rsidRPr="00762D12" w:rsidRDefault="00EC2771" w:rsidP="00EC2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купли-продажи от 10.05.2000г.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71" w:rsidRPr="00762D12" w:rsidRDefault="00EC2771" w:rsidP="00B55C7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07.08.2000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71" w:rsidRPr="00762D12" w:rsidRDefault="00EC2771" w:rsidP="00B55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71" w:rsidRPr="00762D12" w:rsidRDefault="008F2007" w:rsidP="00B55C7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71" w:rsidRPr="00EC2771" w:rsidRDefault="00EC2771" w:rsidP="00B55C7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  <w:shd w:val="clear" w:color="auto" w:fill="FFFFFF"/>
                <w:lang w:eastAsia="ru-RU"/>
              </w:rPr>
            </w:pPr>
            <w:r w:rsidRPr="00EC2771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71" w:rsidRPr="00EC2771" w:rsidRDefault="00EC2771" w:rsidP="00B55C7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  <w:shd w:val="clear" w:color="auto" w:fill="FFFFFF"/>
                <w:lang w:eastAsia="ru-RU"/>
              </w:rPr>
            </w:pPr>
            <w:r w:rsidRPr="00EC2771"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771" w:rsidRPr="00762D12" w:rsidRDefault="00EC2771" w:rsidP="003B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B5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D048B6" w:rsidRDefault="00D048B6" w:rsidP="00B069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8B6" w:rsidRPr="00D048B6" w:rsidRDefault="00D048B6" w:rsidP="00D04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4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Подраздел 1.4. Сведения о воздушных и морских судах, судах внутреннего плавания</w:t>
      </w:r>
    </w:p>
    <w:p w:rsidR="00D048B6" w:rsidRDefault="00D048B6" w:rsidP="00B069B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7"/>
        <w:gridCol w:w="690"/>
        <w:gridCol w:w="1103"/>
        <w:gridCol w:w="927"/>
        <w:gridCol w:w="973"/>
        <w:gridCol w:w="1298"/>
        <w:gridCol w:w="1236"/>
        <w:gridCol w:w="1279"/>
        <w:gridCol w:w="1488"/>
        <w:gridCol w:w="850"/>
        <w:gridCol w:w="1150"/>
        <w:gridCol w:w="1168"/>
        <w:gridCol w:w="1097"/>
        <w:gridCol w:w="1198"/>
      </w:tblGrid>
      <w:tr w:rsidR="00D048B6" w:rsidTr="00D048B6">
        <w:tc>
          <w:tcPr>
            <w:tcW w:w="1056" w:type="dxa"/>
          </w:tcPr>
          <w:p w:rsidR="00D048B6" w:rsidRPr="00D048B6" w:rsidRDefault="00D048B6" w:rsidP="00D048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Реестровый номер</w:t>
            </w:r>
          </w:p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D048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объекта учета</w:t>
            </w:r>
          </w:p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D048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объекта учета</w:t>
            </w:r>
          </w:p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D048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Назначение объекта учета</w:t>
            </w:r>
          </w:p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D048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 (место) регистрации и (или) место (аэродром) базирования (с указанием кода ОКТМО)</w:t>
            </w:r>
          </w:p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D048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Регистрационный номер (с датой присвоения)</w:t>
            </w:r>
          </w:p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D048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правообладателе</w:t>
            </w:r>
          </w:p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D048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 вещного права, на основании которого правообладателю принадлежит объект учета </w:t>
            </w: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6</w:t>
            </w:r>
          </w:p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D048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Сведения об основных характеристиках судна, в том числе: год и место постройки судна, инвентарный номер, серийный (заводской) номер, идентификационный номер судна и место строительства </w:t>
            </w: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(для строящихся судов)</w:t>
            </w:r>
          </w:p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D048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Сведения о стоимости судна</w:t>
            </w:r>
          </w:p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D048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Сведения о </w:t>
            </w:r>
            <w:proofErr w:type="gramStart"/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произведенных</w:t>
            </w:r>
            <w:proofErr w:type="gramEnd"/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ремонте, модернизации судна</w:t>
            </w:r>
          </w:p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D048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Сведения об установленных в отношении судна  ограничениях (обременениях) </w:t>
            </w: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7</w:t>
            </w:r>
          </w:p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D048B6" w:rsidRPr="00D048B6" w:rsidRDefault="00D048B6" w:rsidP="00D048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лице, в пользу которого установлены ограничения (обременения)</w:t>
            </w:r>
          </w:p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D048B6" w:rsidRPr="00D048B6" w:rsidRDefault="00D048B6" w:rsidP="00D048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сведения (при необходимости)</w:t>
            </w:r>
          </w:p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8B6" w:rsidTr="00D048B6"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57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57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048B6" w:rsidTr="00D048B6">
        <w:tc>
          <w:tcPr>
            <w:tcW w:w="1056" w:type="dxa"/>
          </w:tcPr>
          <w:p w:rsidR="00D048B6" w:rsidRPr="00D048B6" w:rsidRDefault="00D048B6" w:rsidP="00D048B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1.1.4.1</w:t>
            </w:r>
          </w:p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D048B6" w:rsidRPr="00D048B6" w:rsidRDefault="00D048B6" w:rsidP="00B06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22100" w:rsidRDefault="00722100" w:rsidP="00B069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2100" w:rsidRDefault="00722100" w:rsidP="007221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72210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Раздел 2. Сведения о муниципальном движимом и ином имуществе</w:t>
      </w:r>
    </w:p>
    <w:p w:rsidR="00722100" w:rsidRPr="00722100" w:rsidRDefault="00722100" w:rsidP="007221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722100" w:rsidRDefault="00722100" w:rsidP="00B069B9">
      <w:pPr>
        <w:jc w:val="center"/>
        <w:rPr>
          <w:rFonts w:ascii="Times New Roman" w:hAnsi="Times New Roman" w:cs="Times New Roman"/>
          <w:sz w:val="28"/>
          <w:szCs w:val="28"/>
        </w:rPr>
      </w:pPr>
      <w:r w:rsidRPr="00722100">
        <w:rPr>
          <w:rFonts w:ascii="Times New Roman" w:hAnsi="Times New Roman" w:cs="Times New Roman"/>
          <w:sz w:val="28"/>
          <w:szCs w:val="28"/>
        </w:rPr>
        <w:tab/>
        <w:t>Подраздел 2.1. Сведения об акциях</w:t>
      </w:r>
      <w:r w:rsidRPr="00722100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1235"/>
        <w:gridCol w:w="378"/>
        <w:gridCol w:w="1389"/>
        <w:gridCol w:w="275"/>
        <w:gridCol w:w="1356"/>
        <w:gridCol w:w="641"/>
        <w:gridCol w:w="1112"/>
        <w:gridCol w:w="540"/>
        <w:gridCol w:w="1285"/>
        <w:gridCol w:w="428"/>
        <w:gridCol w:w="1289"/>
        <w:gridCol w:w="354"/>
        <w:gridCol w:w="1167"/>
        <w:gridCol w:w="464"/>
        <w:gridCol w:w="1226"/>
        <w:gridCol w:w="222"/>
        <w:gridCol w:w="193"/>
        <w:gridCol w:w="29"/>
        <w:gridCol w:w="222"/>
        <w:gridCol w:w="222"/>
        <w:gridCol w:w="222"/>
        <w:gridCol w:w="222"/>
        <w:gridCol w:w="222"/>
      </w:tblGrid>
      <w:tr w:rsidR="00722100" w:rsidRPr="00722100" w:rsidTr="00722100">
        <w:trPr>
          <w:gridAfter w:val="6"/>
          <w:wAfter w:w="1139" w:type="dxa"/>
          <w:trHeight w:val="600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Сведения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 </w:t>
            </w:r>
            <w:r w:rsidRPr="00722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ОКТМО</w:t>
            </w:r>
            <w:r w:rsidRPr="0072210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правообладателе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вещного права, на основании которого правообладателю принадлежит объект учета </w:t>
            </w:r>
            <w:r w:rsidRPr="00722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установленных ограничениях (обременениях)</w:t>
            </w:r>
            <w:r w:rsidRPr="00722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сведения (при необходимости)</w:t>
            </w:r>
          </w:p>
        </w:tc>
      </w:tr>
      <w:tr w:rsidR="00722100" w:rsidRPr="00722100" w:rsidTr="00722100">
        <w:trPr>
          <w:gridAfter w:val="6"/>
          <w:wAfter w:w="1139" w:type="dxa"/>
          <w:trHeight w:val="315"/>
        </w:trPr>
        <w:tc>
          <w:tcPr>
            <w:tcW w:w="16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22100" w:rsidRPr="00722100" w:rsidTr="00722100">
        <w:trPr>
          <w:gridAfter w:val="6"/>
          <w:wAfter w:w="1139" w:type="dxa"/>
          <w:trHeight w:val="300"/>
        </w:trPr>
        <w:tc>
          <w:tcPr>
            <w:tcW w:w="16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2100">
              <w:rPr>
                <w:rFonts w:ascii="Calibri" w:eastAsia="Times New Roman" w:hAnsi="Calibri" w:cs="Calibri"/>
                <w:color w:val="000000"/>
                <w:lang w:eastAsia="ru-RU"/>
              </w:rPr>
              <w:t>2.2.1.1.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210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210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210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210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210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210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6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210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22100" w:rsidRPr="00722100" w:rsidTr="00722100">
        <w:trPr>
          <w:trHeight w:val="315"/>
        </w:trPr>
        <w:tc>
          <w:tcPr>
            <w:tcW w:w="1469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AA2" w:rsidRDefault="001F7AA2" w:rsidP="00722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  <w:p w:rsidR="00E47F5C" w:rsidRDefault="00E47F5C" w:rsidP="00722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  <w:p w:rsidR="00722100" w:rsidRPr="00722100" w:rsidRDefault="00722100" w:rsidP="00722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 xml:space="preserve">Подраздел 2.2. Сведения </w:t>
            </w:r>
            <w:r w:rsidRPr="00722100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lang w:eastAsia="ru-RU"/>
              </w:rPr>
              <w:t>о долях (вкладах) в уставных (складочных) капиталах хозяйственных обществ и товариществ</w:t>
            </w:r>
          </w:p>
        </w:tc>
      </w:tr>
      <w:tr w:rsidR="00722100" w:rsidRPr="00722100" w:rsidTr="00722100">
        <w:trPr>
          <w:trHeight w:val="300"/>
        </w:trPr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22100" w:rsidRPr="00722100" w:rsidTr="00722100">
        <w:trPr>
          <w:trHeight w:val="4484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 </w:t>
            </w:r>
            <w:r w:rsidRPr="00722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ОКТМО</w:t>
            </w:r>
            <w:r w:rsidRPr="0072210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C12C84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Размер уставного фонда (для МУП)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правообладателе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вещного права, на основании которого правообладателю принадлежит объект учета </w:t>
            </w:r>
            <w:r w:rsidRPr="00722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установленных ограничениях (обременениях)</w:t>
            </w:r>
            <w:r w:rsidRPr="00722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сведения (при необходимости)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22100" w:rsidRPr="00722100" w:rsidTr="00722100">
        <w:trPr>
          <w:trHeight w:val="315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100" w:rsidRPr="00722100" w:rsidRDefault="00722100" w:rsidP="0072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22100" w:rsidRPr="00722100" w:rsidTr="00722100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100" w:rsidRPr="001F7AA2" w:rsidRDefault="00722100" w:rsidP="00722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2.2.2.1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100" w:rsidRPr="001F7AA2" w:rsidRDefault="00722100" w:rsidP="00722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1F7AA2" w:rsidRPr="001F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унитарное предприятие «</w:t>
            </w:r>
            <w:proofErr w:type="spellStart"/>
            <w:r w:rsidR="001F7AA2" w:rsidRPr="001F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Масальское</w:t>
            </w:r>
            <w:proofErr w:type="spellEnd"/>
            <w:r w:rsidR="001F7AA2" w:rsidRPr="001F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ТС»</w:t>
            </w:r>
          </w:p>
          <w:p w:rsidR="001F7AA2" w:rsidRDefault="001F7AA2" w:rsidP="00722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 2256</w:t>
            </w:r>
            <w:r w:rsidR="009B78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008010</w:t>
            </w:r>
          </w:p>
          <w:p w:rsidR="009B78CC" w:rsidRDefault="009B78CC" w:rsidP="00722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 225601001</w:t>
            </w:r>
          </w:p>
          <w:p w:rsidR="009B78CC" w:rsidRPr="001F7AA2" w:rsidRDefault="009B78CC" w:rsidP="00722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</w:t>
            </w:r>
          </w:p>
          <w:p w:rsidR="001F7AA2" w:rsidRPr="001F7AA2" w:rsidRDefault="001F7AA2" w:rsidP="007221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7AA2">
              <w:rPr>
                <w:rFonts w:ascii="Times New Roman" w:hAnsi="Times New Roman" w:cs="Times New Roman"/>
                <w:sz w:val="20"/>
                <w:szCs w:val="20"/>
              </w:rPr>
              <w:t>1182225023386   02.07.2018г.</w:t>
            </w:r>
          </w:p>
          <w:p w:rsidR="001F7AA2" w:rsidRPr="001F7AA2" w:rsidRDefault="001F7AA2" w:rsidP="00722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AA2">
              <w:rPr>
                <w:rFonts w:ascii="Times New Roman" w:hAnsi="Times New Roman" w:cs="Times New Roman"/>
                <w:sz w:val="20"/>
                <w:szCs w:val="20"/>
              </w:rPr>
              <w:t xml:space="preserve">658430 Алтайский край Локтевский район п. Масальский ул. </w:t>
            </w:r>
            <w:proofErr w:type="gramStart"/>
            <w:r w:rsidRPr="001F7AA2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1F7AA2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100" w:rsidRPr="001F7AA2" w:rsidRDefault="00722100" w:rsidP="00722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C12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100" w:rsidRPr="001F7AA2" w:rsidRDefault="00722100" w:rsidP="004D4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4D4AE9"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AA2" w:rsidRPr="001F7AA2" w:rsidRDefault="00722100" w:rsidP="001F7AA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1F7AA2" w:rsidRPr="001F7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Масальского Совета депутатов № 9 от 19.06.2018г. «О создании муниципального унитарного предприятия </w:t>
            </w:r>
          </w:p>
          <w:p w:rsidR="00722100" w:rsidRPr="001F7AA2" w:rsidRDefault="001F7AA2" w:rsidP="001F7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1F7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Масальское</w:t>
            </w:r>
            <w:proofErr w:type="spellEnd"/>
            <w:r w:rsidRPr="001F7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ТС»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100" w:rsidRPr="001F7AA2" w:rsidRDefault="00722100" w:rsidP="00722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1F7AA2" w:rsidRPr="001F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100" w:rsidRPr="001F7AA2" w:rsidRDefault="001F7AA2" w:rsidP="00722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  <w:r w:rsidR="00722100" w:rsidRPr="001F7A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2210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100" w:rsidRPr="00722100" w:rsidRDefault="00722100" w:rsidP="007221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722100" w:rsidRDefault="00722100" w:rsidP="00B069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11FA" w:rsidRDefault="007511FA" w:rsidP="00B069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2100" w:rsidRPr="00722100" w:rsidRDefault="00722100" w:rsidP="007221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72210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Подраздел 2.3. Сведения о </w:t>
      </w:r>
      <w:r w:rsidRPr="00722100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движимом имуществе и ином имуществе, за исключением акций и долей (вкладов) в уставных (складочных) капиталах хозяйственных обществ и товариществ</w:t>
      </w:r>
    </w:p>
    <w:p w:rsidR="00722100" w:rsidRDefault="00722100" w:rsidP="00B069B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9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02"/>
        <w:gridCol w:w="1985"/>
        <w:gridCol w:w="2551"/>
        <w:gridCol w:w="2693"/>
        <w:gridCol w:w="3828"/>
        <w:gridCol w:w="1984"/>
      </w:tblGrid>
      <w:tr w:rsidR="00CF311C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1C" w:rsidRPr="00CF311C" w:rsidRDefault="00CF311C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1C" w:rsidRPr="00CF311C" w:rsidRDefault="00CF311C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1C" w:rsidRPr="00CF311C" w:rsidRDefault="00CF311C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Балансовая </w:t>
            </w:r>
            <w:proofErr w:type="gramStart"/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  <w:proofErr w:type="gramEnd"/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начисленная амортизация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1C" w:rsidRPr="00CF311C" w:rsidRDefault="00CF311C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1C" w:rsidRPr="00CF311C" w:rsidRDefault="00CF311C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</w:t>
            </w:r>
            <w:proofErr w:type="gramStart"/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  <w:r w:rsidR="00FE3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возникновения / прекращения права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1C" w:rsidRPr="00CF311C" w:rsidRDefault="00CF311C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1C" w:rsidRPr="00CF311C" w:rsidRDefault="00CF311C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CF311C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1C" w:rsidRPr="00CF311C" w:rsidRDefault="001F7AA2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1C" w:rsidRPr="00CF311C" w:rsidRDefault="00CF311C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УАЗ-220694-04 гос. № </w:t>
            </w:r>
          </w:p>
          <w:p w:rsidR="00CF311C" w:rsidRPr="00CF311C" w:rsidRDefault="00CF311C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938 РР 22</w:t>
            </w:r>
          </w:p>
          <w:p w:rsidR="00CF311C" w:rsidRPr="00CF311C" w:rsidRDefault="00CF311C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1C" w:rsidRPr="00CF311C" w:rsidRDefault="00CF311C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340,0/340,0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1C" w:rsidRPr="00CF311C" w:rsidRDefault="00CF311C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1C" w:rsidRPr="00CF311C" w:rsidRDefault="00CF311C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1C" w:rsidRPr="00CF311C" w:rsidRDefault="004D4AE9" w:rsidP="004D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1C" w:rsidRPr="00CF311C" w:rsidRDefault="00CF311C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</w:t>
            </w:r>
            <w:proofErr w:type="spellStart"/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звукоусилительной</w:t>
            </w:r>
            <w:proofErr w:type="spellEnd"/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аппаратуры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12,7/12,7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Синтезатор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20,1/20,1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Телевизор «Рубин»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4,8/4,8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Усилитель с микшером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16,3/16,3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центр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8,1/8,1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Микрофон </w:t>
            </w:r>
            <w:proofErr w:type="spellStart"/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Sennheiser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8/4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02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5/18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 со штифтом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4,9/4,9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библиотека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41,4/41,4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5,5/5,5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«</w:t>
            </w:r>
            <w:proofErr w:type="spellStart"/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Ig</w:t>
            </w:r>
            <w:proofErr w:type="spellEnd"/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22,1/22,1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«РЛЮС»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15,6/15,6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01.05.2003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«Самсунг»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20,8/20,8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«</w:t>
            </w:r>
            <w:proofErr w:type="spellStart"/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Флатрон</w:t>
            </w:r>
            <w:proofErr w:type="spellEnd"/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24,4/24,4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Ксерокс «САНОН»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13,5/13,5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01.05.2002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Самсунг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6,7/6,7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Принтерх-15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10,2/10,2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Процессор 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Socket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17,2/16,8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6,0/6,0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Процессор 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Socket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FM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18,0/18,0</w:t>
            </w:r>
          </w:p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13.08.2015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 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LG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LED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4,5/4,5</w:t>
            </w:r>
          </w:p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Принтер 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10,0/10,0</w:t>
            </w:r>
          </w:p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</w:t>
            </w:r>
            <w:proofErr w:type="spellStart"/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Velton</w:t>
            </w:r>
            <w:proofErr w:type="spellEnd"/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2239 </w:t>
            </w:r>
            <w:proofErr w:type="spellStart"/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Dr</w:t>
            </w:r>
            <w:proofErr w:type="spellEnd"/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17,2/17,2</w:t>
            </w:r>
          </w:p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Бетономешалка 180л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9,8/9,8</w:t>
            </w:r>
          </w:p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компьютерный №2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4,9/4,9</w:t>
            </w:r>
          </w:p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Столы компьютерные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4,9/4,9</w:t>
            </w:r>
          </w:p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офисный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8,6/8,6</w:t>
            </w:r>
          </w:p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офисный 2-х тумбовый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14,6/14,6</w:t>
            </w:r>
          </w:p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9,7/9,7</w:t>
            </w:r>
          </w:p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угловой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7,9/7,9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</w:t>
            </w:r>
            <w:proofErr w:type="spellStart"/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двухтумбовый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8,4/8,4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5,3/5,3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4AE9" w:rsidRPr="00CF311C" w:rsidTr="001F7AA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1F7AA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7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 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LG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LED</w:t>
            </w: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4,5/4,5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Default="004D4AE9">
            <w:r w:rsidRPr="00612E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E9" w:rsidRPr="00CF311C" w:rsidRDefault="004D4AE9" w:rsidP="00CF311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22100" w:rsidRDefault="00722100" w:rsidP="00B069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7F5C" w:rsidRDefault="00E47F5C" w:rsidP="00B069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311C" w:rsidRDefault="00CF311C" w:rsidP="00B069B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65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1"/>
        <w:gridCol w:w="260"/>
        <w:gridCol w:w="889"/>
        <w:gridCol w:w="129"/>
        <w:gridCol w:w="683"/>
        <w:gridCol w:w="240"/>
        <w:gridCol w:w="1128"/>
        <w:gridCol w:w="50"/>
        <w:gridCol w:w="165"/>
        <w:gridCol w:w="1252"/>
        <w:gridCol w:w="214"/>
        <w:gridCol w:w="499"/>
        <w:gridCol w:w="705"/>
        <w:gridCol w:w="323"/>
        <w:gridCol w:w="1152"/>
        <w:gridCol w:w="176"/>
        <w:gridCol w:w="50"/>
        <w:gridCol w:w="1386"/>
        <w:gridCol w:w="31"/>
        <w:gridCol w:w="537"/>
        <w:gridCol w:w="703"/>
        <w:gridCol w:w="461"/>
        <w:gridCol w:w="952"/>
        <w:gridCol w:w="324"/>
        <w:gridCol w:w="3313"/>
      </w:tblGrid>
      <w:tr w:rsidR="00CF311C" w:rsidRPr="00CF311C" w:rsidTr="00E47F5C">
        <w:trPr>
          <w:trHeight w:val="315"/>
        </w:trPr>
        <w:tc>
          <w:tcPr>
            <w:tcW w:w="1665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 xml:space="preserve">Подраздел 2.4. Сведения </w:t>
            </w:r>
            <w:r w:rsidRPr="00CF311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lang w:eastAsia="ru-RU"/>
              </w:rPr>
              <w:t>о долях в праве общей долевой собственности на объекты недвижимого и (или) движимого имущества</w:t>
            </w:r>
          </w:p>
        </w:tc>
      </w:tr>
      <w:tr w:rsidR="00CF311C" w:rsidRPr="00CF311C" w:rsidTr="00E47F5C">
        <w:trPr>
          <w:trHeight w:val="300"/>
        </w:trPr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F311C" w:rsidRPr="00CF311C" w:rsidTr="00E47F5C">
        <w:trPr>
          <w:gridAfter w:val="2"/>
          <w:wAfter w:w="3637" w:type="dxa"/>
          <w:trHeight w:val="357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Реестровый номер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Размер доли в праве общей долевой собственности на объекты недвижимого и (или) движимого имущества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Сведения о стоимости доли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Сведения об участниках общей </w:t>
            </w:r>
            <w:proofErr w:type="gramStart"/>
            <w:r w:rsidRPr="00CF311C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долевой</w:t>
            </w:r>
            <w:proofErr w:type="gramEnd"/>
            <w:r w:rsidRPr="00CF311C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 собственности</w:t>
            </w:r>
            <w:r w:rsidRPr="00CF311C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vertAlign w:val="superscript"/>
                <w:lang w:eastAsia="ru-RU"/>
              </w:rPr>
              <w:t>8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правообладателе</w:t>
            </w:r>
          </w:p>
        </w:tc>
        <w:tc>
          <w:tcPr>
            <w:tcW w:w="15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вещного права, на основании которого правообладателю принадлежит объект учета </w:t>
            </w:r>
            <w:r w:rsidRPr="00CF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кадастровый номер (при наличии)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установленных ограничениях (обременениях)</w:t>
            </w:r>
            <w:r w:rsidRPr="00CF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7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сведения (при необходимости)</w:t>
            </w:r>
          </w:p>
        </w:tc>
      </w:tr>
      <w:tr w:rsidR="00CF311C" w:rsidRPr="00CF311C" w:rsidTr="00E47F5C">
        <w:trPr>
          <w:gridAfter w:val="2"/>
          <w:wAfter w:w="3637" w:type="dxa"/>
          <w:trHeight w:val="31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F311C" w:rsidRPr="00CF311C" w:rsidTr="00E47F5C">
        <w:trPr>
          <w:gridAfter w:val="2"/>
          <w:wAfter w:w="3637" w:type="dxa"/>
          <w:trHeight w:val="300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2.2.4.1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F311C" w:rsidRPr="00CF311C" w:rsidTr="00E47F5C">
        <w:trPr>
          <w:gridAfter w:val="2"/>
          <w:wAfter w:w="3637" w:type="dxa"/>
          <w:trHeight w:val="300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2.2.4.2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F311C" w:rsidRPr="00CF311C" w:rsidTr="00E47F5C">
        <w:trPr>
          <w:gridAfter w:val="5"/>
          <w:wAfter w:w="5753" w:type="dxa"/>
          <w:trHeight w:val="315"/>
        </w:trPr>
        <w:tc>
          <w:tcPr>
            <w:tcW w:w="109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1F7" w:rsidRDefault="002A01F7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  <w:p w:rsidR="002A01F7" w:rsidRDefault="002A01F7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  <w:p w:rsidR="002A01F7" w:rsidRDefault="002A01F7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  <w:p w:rsidR="002A01F7" w:rsidRDefault="002A01F7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  <w:p w:rsidR="002A01F7" w:rsidRDefault="002A01F7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  <w:p w:rsidR="002A01F7" w:rsidRDefault="002A01F7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  <w:p w:rsidR="002A01F7" w:rsidRDefault="002A01F7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  <w:p w:rsidR="002A01F7" w:rsidRDefault="002A01F7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  <w:p w:rsidR="002A01F7" w:rsidRDefault="002A01F7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  <w:p w:rsidR="002A01F7" w:rsidRDefault="002A01F7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  <w:p w:rsidR="002A01F7" w:rsidRDefault="002A01F7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  <w:p w:rsidR="002A01F7" w:rsidRDefault="002A01F7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  <w:p w:rsidR="002A01F7" w:rsidRDefault="002A01F7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  <w:p w:rsidR="002A01F7" w:rsidRDefault="002A01F7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  <w:p w:rsidR="002A01F7" w:rsidRDefault="002A01F7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  <w:p w:rsidR="00CF311C" w:rsidRPr="00CF311C" w:rsidRDefault="00CF311C" w:rsidP="002A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>Раздел 3. Сведения о лицах, обладающих правами на имущество и сведениями о нем</w:t>
            </w:r>
          </w:p>
        </w:tc>
      </w:tr>
      <w:tr w:rsidR="00CF311C" w:rsidRPr="00CF311C" w:rsidTr="00E47F5C">
        <w:trPr>
          <w:gridAfter w:val="5"/>
          <w:wAfter w:w="5753" w:type="dxa"/>
          <w:trHeight w:val="300"/>
        </w:trPr>
        <w:tc>
          <w:tcPr>
            <w:tcW w:w="2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F311C" w:rsidRPr="00CF311C" w:rsidTr="00E47F5C">
        <w:trPr>
          <w:gridAfter w:val="5"/>
          <w:wAfter w:w="5753" w:type="dxa"/>
          <w:trHeight w:val="2520"/>
        </w:trPr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Сведения о правообладателях</w:t>
            </w:r>
          </w:p>
        </w:tc>
        <w:tc>
          <w:tcPr>
            <w:tcW w:w="2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Реестровый номер объектов учета, принадлежащих на соответствующем вещном праве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Реестровый номер объектов учета, вещные права на которые ограничены (обременены) в пользу правообладателя</w:t>
            </w:r>
          </w:p>
        </w:tc>
        <w:tc>
          <w:tcPr>
            <w:tcW w:w="2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сведения (при необходимости)</w:t>
            </w:r>
          </w:p>
        </w:tc>
      </w:tr>
      <w:tr w:rsidR="00CF311C" w:rsidRPr="00CF311C" w:rsidTr="00E47F5C">
        <w:trPr>
          <w:gridAfter w:val="5"/>
          <w:wAfter w:w="5753" w:type="dxa"/>
          <w:trHeight w:val="315"/>
        </w:trPr>
        <w:tc>
          <w:tcPr>
            <w:tcW w:w="2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1C" w:rsidRPr="00CF311C" w:rsidRDefault="00CF311C" w:rsidP="00CF3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F311C" w:rsidRPr="00CF311C" w:rsidTr="00E47F5C">
        <w:trPr>
          <w:gridAfter w:val="5"/>
          <w:wAfter w:w="5753" w:type="dxa"/>
          <w:trHeight w:val="1290"/>
        </w:trPr>
        <w:tc>
          <w:tcPr>
            <w:tcW w:w="2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3.1.</w:t>
            </w:r>
          </w:p>
        </w:tc>
        <w:tc>
          <w:tcPr>
            <w:tcW w:w="2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11C" w:rsidRPr="00CF311C" w:rsidRDefault="004D4AE9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D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Масальский сельсовет Локтевского района Алтайского края</w:t>
            </w:r>
          </w:p>
        </w:tc>
        <w:tc>
          <w:tcPr>
            <w:tcW w:w="21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AE9" w:rsidRDefault="004D4AE9" w:rsidP="004D4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1.</w:t>
            </w:r>
            <w:r w:rsidR="00E624DA">
              <w:rPr>
                <w:rFonts w:ascii="Calibri" w:eastAsia="Times New Roman" w:hAnsi="Calibri" w:cs="Calibri"/>
                <w:color w:val="000000"/>
                <w:lang w:eastAsia="ru-RU"/>
              </w:rPr>
              <w:t>1.1.1 — 1.1.1.28</w:t>
            </w:r>
            <w:r w:rsidR="008F2007">
              <w:rPr>
                <w:rFonts w:ascii="Calibri" w:eastAsia="Times New Roman" w:hAnsi="Calibri" w:cs="Calibri"/>
                <w:color w:val="000000"/>
                <w:lang w:eastAsia="ru-RU"/>
              </w:rPr>
              <w:t>; 1.2.1 — 1.2.13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;</w:t>
            </w:r>
          </w:p>
          <w:p w:rsidR="00CF311C" w:rsidRDefault="004D4AE9" w:rsidP="004D4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1.3.1. — 1.3.3</w:t>
            </w:r>
          </w:p>
          <w:p w:rsidR="004D4AE9" w:rsidRDefault="004D4AE9" w:rsidP="004D4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2.2.2.1</w:t>
            </w:r>
          </w:p>
          <w:p w:rsidR="004D4AE9" w:rsidRPr="00CF311C" w:rsidRDefault="004D4AE9" w:rsidP="004D4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2.</w:t>
            </w:r>
            <w:r w:rsidR="005E7195">
              <w:rPr>
                <w:rFonts w:ascii="Calibri" w:eastAsia="Times New Roman" w:hAnsi="Calibri" w:cs="Calibri"/>
                <w:color w:val="000000"/>
                <w:lang w:eastAsia="ru-RU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3.1-2.</w:t>
            </w:r>
            <w:r w:rsidR="005E7195">
              <w:rPr>
                <w:rFonts w:ascii="Calibri" w:eastAsia="Times New Roman" w:hAnsi="Calibri" w:cs="Calibri"/>
                <w:color w:val="000000"/>
                <w:lang w:eastAsia="ru-RU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3.34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F311C" w:rsidRPr="00CF311C" w:rsidTr="00E47F5C">
        <w:trPr>
          <w:gridAfter w:val="5"/>
          <w:wAfter w:w="5753" w:type="dxa"/>
          <w:trHeight w:val="2565"/>
        </w:trPr>
        <w:tc>
          <w:tcPr>
            <w:tcW w:w="2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3.2.</w:t>
            </w:r>
          </w:p>
        </w:tc>
        <w:tc>
          <w:tcPr>
            <w:tcW w:w="2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1C" w:rsidRPr="00CF311C" w:rsidRDefault="00CF311C" w:rsidP="00CF3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11C" w:rsidRPr="00CF311C" w:rsidRDefault="00CF311C" w:rsidP="00CF31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F311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CF311C" w:rsidRDefault="00CF311C" w:rsidP="00B069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69B9" w:rsidRPr="00B069B9" w:rsidRDefault="00E47F5C" w:rsidP="00B069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М.И.Тетерина</w:t>
      </w:r>
      <w:proofErr w:type="spellEnd"/>
      <w:r w:rsidR="00762D12" w:rsidRPr="00762D12">
        <w:rPr>
          <w:rFonts w:ascii="Times New Roman" w:hAnsi="Times New Roman" w:cs="Times New Roman"/>
          <w:sz w:val="28"/>
          <w:szCs w:val="28"/>
        </w:rPr>
        <w:tab/>
      </w:r>
      <w:r w:rsidR="00762D12" w:rsidRPr="00762D12">
        <w:rPr>
          <w:rFonts w:ascii="Times New Roman" w:hAnsi="Times New Roman" w:cs="Times New Roman"/>
          <w:sz w:val="28"/>
          <w:szCs w:val="28"/>
        </w:rPr>
        <w:tab/>
      </w:r>
      <w:r w:rsidR="00762D12" w:rsidRPr="00762D12">
        <w:rPr>
          <w:rFonts w:ascii="Times New Roman" w:hAnsi="Times New Roman" w:cs="Times New Roman"/>
          <w:sz w:val="28"/>
          <w:szCs w:val="28"/>
        </w:rPr>
        <w:tab/>
      </w:r>
      <w:r w:rsidR="00762D12" w:rsidRPr="00762D12">
        <w:rPr>
          <w:rFonts w:ascii="Times New Roman" w:hAnsi="Times New Roman" w:cs="Times New Roman"/>
          <w:sz w:val="28"/>
          <w:szCs w:val="28"/>
        </w:rPr>
        <w:tab/>
      </w:r>
    </w:p>
    <w:sectPr w:rsidR="00B069B9" w:rsidRPr="00B069B9" w:rsidSect="00E47F5C">
      <w:pgSz w:w="16838" w:h="11906" w:orient="landscape"/>
      <w:pgMar w:top="851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446FE"/>
    <w:multiLevelType w:val="hybridMultilevel"/>
    <w:tmpl w:val="619AE276"/>
    <w:lvl w:ilvl="0" w:tplc="DC5EB6B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9B9"/>
    <w:rsid w:val="00040115"/>
    <w:rsid w:val="00043F6D"/>
    <w:rsid w:val="0006474D"/>
    <w:rsid w:val="000654E7"/>
    <w:rsid w:val="000A0D6A"/>
    <w:rsid w:val="00116368"/>
    <w:rsid w:val="001C36D6"/>
    <w:rsid w:val="001F7AA2"/>
    <w:rsid w:val="00243E90"/>
    <w:rsid w:val="00257226"/>
    <w:rsid w:val="002A01F7"/>
    <w:rsid w:val="00370F28"/>
    <w:rsid w:val="00393FDF"/>
    <w:rsid w:val="00397D7F"/>
    <w:rsid w:val="003B523C"/>
    <w:rsid w:val="003D603B"/>
    <w:rsid w:val="0042153F"/>
    <w:rsid w:val="004D4AE9"/>
    <w:rsid w:val="00542F1C"/>
    <w:rsid w:val="005E7195"/>
    <w:rsid w:val="006537FD"/>
    <w:rsid w:val="00707C25"/>
    <w:rsid w:val="00722100"/>
    <w:rsid w:val="007511FA"/>
    <w:rsid w:val="00762D12"/>
    <w:rsid w:val="00804784"/>
    <w:rsid w:val="00837AE9"/>
    <w:rsid w:val="008F2007"/>
    <w:rsid w:val="008F4FD6"/>
    <w:rsid w:val="009B78CC"/>
    <w:rsid w:val="00A717B4"/>
    <w:rsid w:val="00A95038"/>
    <w:rsid w:val="00B069B9"/>
    <w:rsid w:val="00B55E6F"/>
    <w:rsid w:val="00BF4951"/>
    <w:rsid w:val="00C12C84"/>
    <w:rsid w:val="00C26BC5"/>
    <w:rsid w:val="00CF311C"/>
    <w:rsid w:val="00D048B6"/>
    <w:rsid w:val="00D15EDB"/>
    <w:rsid w:val="00D97122"/>
    <w:rsid w:val="00DA7983"/>
    <w:rsid w:val="00E47F5C"/>
    <w:rsid w:val="00E624DA"/>
    <w:rsid w:val="00E74C4E"/>
    <w:rsid w:val="00EC2771"/>
    <w:rsid w:val="00EE206A"/>
    <w:rsid w:val="00FE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69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69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1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5005C-88B7-45E1-A77A-0BF0BCA65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4164</Words>
  <Characters>23740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UserMS</dc:creator>
  <cp:lastModifiedBy>User</cp:lastModifiedBy>
  <cp:revision>4</cp:revision>
  <cp:lastPrinted>2025-01-22T07:12:00Z</cp:lastPrinted>
  <dcterms:created xsi:type="dcterms:W3CDTF">2025-02-06T01:52:00Z</dcterms:created>
  <dcterms:modified xsi:type="dcterms:W3CDTF">2025-03-03T07:03:00Z</dcterms:modified>
</cp:coreProperties>
</file>